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03" w:rsidRDefault="00806003" w:rsidP="00806003">
      <w:pPr>
        <w:pStyle w:val="1"/>
      </w:pPr>
      <w:r>
        <w:t>Паспорт</w:t>
      </w:r>
      <w:r>
        <w:br/>
        <w:t>управляющей компании индустриального (промышленного) парка</w:t>
      </w:r>
    </w:p>
    <w:p w:rsidR="00806003" w:rsidRDefault="00806003" w:rsidP="008060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2268"/>
        <w:gridCol w:w="2268"/>
      </w:tblGrid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1"/>
            </w:pPr>
            <w:r>
              <w:t>Сведения об управляющей компании</w:t>
            </w: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Полное наименование юридического лица/индивидуального предпринимателя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ОГРН/ОГРНИП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ИНН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Дата регистрации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 xml:space="preserve">Основной вид деятельности согласно </w:t>
            </w:r>
            <w:hyperlink r:id="rId4" w:history="1">
              <w:r>
                <w:rPr>
                  <w:rStyle w:val="a3"/>
                </w:rPr>
                <w:t>ОКВЭД</w:t>
              </w:r>
            </w:hyperlink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Юридический адрес/Место жительства (пребывания)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Руководитель (должность, Ф.И.О. (последнее - при наличии))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Лицо для контактов (должность, Ф.И.О. (последнее - при наличии))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Телефон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1"/>
            </w:pPr>
            <w:r>
              <w:t>Информация об индустриальном (промышленном) парке</w:t>
            </w: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Наименование индустриального (промышленного) парка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Адрес местонахождения индустриального (промышленного) парка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Общая площадь территории индустриального (промышленного) парка, кв. метров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Полезная площадь территории индустриального (промышленного) парка, кв. метров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Кадастровые номера земельных участков объектов недвижимости, которые составляют территорию индустриального (промышленного) парка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Правовые основания пользования объектами недвижимости, которые составляют территорию индустриального (промышленного) парка (собственность, аренда и т.п.)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1"/>
            </w:pPr>
            <w:r>
              <w:t>Информация о видах деятельности управляющей компании</w:t>
            </w: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Услуги управляющей компании в рамках управления деятельностью промышленного парка (предоставление в аренду площадей, консультационные и информационные услуги для резидентов, охрана, уборка территории и т.п.)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 xml:space="preserve">Информация об иных видах деятельности, осуществляемых управляющей компанией </w:t>
            </w:r>
            <w:r>
              <w:lastRenderedPageBreak/>
              <w:t>на территории индустриального (промышленного) парка (например, производственная деятельность):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виды выпускаемой продукции/оказываемых услуг с указанием годовой мощности в натуральном и денежном выражении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кадастровые номера объектов недвижимости, используемых для осуществления иных видов деятельности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площадь объектов недвижимости, используемых для осуществления иных видов деятельности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1"/>
            </w:pPr>
            <w:r>
              <w:t>Показатели деятельности управляющей компании</w:t>
            </w: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Общая сумма инвестиций за весь прогнозный период (с НДС), тыс. 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20.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Объем частных вложенных инвестиций (указывается за каждый год отдельно)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Срок, на который запланировано достижение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Плановое значение показателя, тыс. рублей</w:t>
            </w: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01.01.2026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01.01.2027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01.01.2028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01.01.2029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01.01.2030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01.01.2031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01.01.2032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01.01.2033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01.01.2034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Количество созданных рабочих мест на конец прогнозного периода, единиц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22.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5"/>
            </w:pPr>
            <w:r>
              <w:t>Количество созданных рабочих мест (указывается накопленным итогом)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Срок, на который запланировано достижение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043E57">
            <w:pPr>
              <w:pStyle w:val="a4"/>
              <w:jc w:val="center"/>
            </w:pPr>
            <w:r>
              <w:t>Плановое значение показателя, единиц</w:t>
            </w: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01.01.2024 г.</w:t>
            </w:r>
          </w:p>
          <w:p w:rsidR="00806003" w:rsidRDefault="00806003" w:rsidP="00806003">
            <w:pPr>
              <w:pStyle w:val="a4"/>
              <w:jc w:val="center"/>
            </w:pPr>
            <w:r>
              <w:t>(базовое значение)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01.01.2026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01.01.2027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01.01.2028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01.01.2029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01.01.2030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01.01.2031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01.01.2032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01.01.2033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  <w:tr w:rsidR="00806003" w:rsidTr="00043E5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pStyle w:val="a4"/>
              <w:jc w:val="center"/>
            </w:pPr>
            <w:r>
              <w:t>01.01.2034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003" w:rsidRDefault="00806003" w:rsidP="00806003">
            <w:pPr>
              <w:pStyle w:val="a4"/>
            </w:pPr>
          </w:p>
        </w:tc>
      </w:tr>
    </w:tbl>
    <w:p w:rsidR="00806003" w:rsidRDefault="00806003" w:rsidP="00806003"/>
    <w:p w:rsidR="00806003" w:rsidRDefault="00806003" w:rsidP="0080600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645"/>
        <w:gridCol w:w="236"/>
        <w:gridCol w:w="3648"/>
      </w:tblGrid>
      <w:tr w:rsidR="00806003" w:rsidRPr="00BC1F8B" w:rsidTr="00043E57">
        <w:tc>
          <w:tcPr>
            <w:tcW w:w="3802" w:type="dxa"/>
          </w:tcPr>
          <w:p w:rsidR="00806003" w:rsidRPr="00CF6625" w:rsidRDefault="00806003" w:rsidP="00043E57">
            <w:pPr>
              <w:pStyle w:val="a6"/>
              <w:rPr>
                <w:rFonts w:ascii="Times New Roman" w:hAnsi="Times New Roman" w:cs="Times New Roman"/>
              </w:rPr>
            </w:pPr>
            <w:r w:rsidRPr="00CF6625">
              <w:rPr>
                <w:rFonts w:ascii="Times New Roman" w:hAnsi="Times New Roman" w:cs="Times New Roman"/>
              </w:rPr>
              <w:t>Руководитель юридического лица/</w:t>
            </w:r>
          </w:p>
          <w:p w:rsidR="00806003" w:rsidRPr="00CF6625" w:rsidRDefault="00806003" w:rsidP="00043E57">
            <w:pPr>
              <w:pStyle w:val="ConsPlusNonformat"/>
              <w:spacing w:line="228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806003" w:rsidRPr="00CF6625" w:rsidRDefault="00806003" w:rsidP="00043E57">
            <w:pPr>
              <w:pStyle w:val="ConsPlusNonformat"/>
              <w:spacing w:line="228" w:lineRule="auto"/>
              <w:ind w:left="-71" w:right="-93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6003" w:rsidRPr="00CF6625" w:rsidRDefault="00806003" w:rsidP="00043E57">
            <w:pPr>
              <w:pStyle w:val="ConsPlusNonformat"/>
              <w:spacing w:line="228" w:lineRule="auto"/>
              <w:ind w:left="-71" w:right="-93" w:hanging="14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vAlign w:val="bottom"/>
          </w:tcPr>
          <w:p w:rsidR="00806003" w:rsidRPr="00BC1F8B" w:rsidRDefault="00806003" w:rsidP="00043E57">
            <w:pPr>
              <w:pStyle w:val="ConsPlusNonformat"/>
              <w:spacing w:line="228" w:lineRule="auto"/>
              <w:ind w:left="-71" w:right="-93" w:firstLine="7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6003" w:rsidRPr="00CF6625" w:rsidTr="00043E57">
        <w:tc>
          <w:tcPr>
            <w:tcW w:w="3802" w:type="dxa"/>
          </w:tcPr>
          <w:p w:rsidR="00806003" w:rsidRPr="00CF6625" w:rsidRDefault="00806003" w:rsidP="00043E57">
            <w:pPr>
              <w:pStyle w:val="ConsPlusNonformat"/>
              <w:spacing w:line="228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806003" w:rsidRPr="00CF6625" w:rsidRDefault="00806003" w:rsidP="00043E57">
            <w:pPr>
              <w:pStyle w:val="ConsPlusNonformat"/>
              <w:spacing w:before="60" w:line="228" w:lineRule="auto"/>
              <w:ind w:left="-74" w:right="-9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806003" w:rsidRPr="00CF6625" w:rsidRDefault="00806003" w:rsidP="00043E57">
            <w:pPr>
              <w:pStyle w:val="ConsPlusNonformat"/>
              <w:spacing w:before="60" w:line="228" w:lineRule="auto"/>
              <w:ind w:left="-74" w:right="-91" w:hanging="1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806003" w:rsidRPr="00CF6625" w:rsidRDefault="00806003" w:rsidP="00043E57">
            <w:pPr>
              <w:pStyle w:val="ConsPlusNonformat"/>
              <w:spacing w:before="60" w:line="228" w:lineRule="auto"/>
              <w:ind w:left="-74" w:right="-9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5">
              <w:rPr>
                <w:rFonts w:ascii="Times New Roman" w:hAnsi="Times New Roman" w:cs="Times New Roman"/>
                <w:sz w:val="16"/>
                <w:szCs w:val="16"/>
              </w:rPr>
              <w:t>(Ф.И.О (последнее - при наличии))</w:t>
            </w:r>
          </w:p>
        </w:tc>
      </w:tr>
    </w:tbl>
    <w:p w:rsidR="00806003" w:rsidRPr="00702C27" w:rsidRDefault="00806003" w:rsidP="0080600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806003" w:rsidRDefault="00806003" w:rsidP="00806003">
      <w:pPr>
        <w:pStyle w:val="a6"/>
        <w:rPr>
          <w:rFonts w:ascii="Times New Roman" w:hAnsi="Times New Roman" w:cs="Times New Roman"/>
        </w:rPr>
      </w:pPr>
      <w:r w:rsidRPr="004E254E">
        <w:rPr>
          <w:rFonts w:ascii="Times New Roman" w:hAnsi="Times New Roman" w:cs="Times New Roman"/>
        </w:rPr>
        <w:t>М.П. (при наличии печати)</w:t>
      </w:r>
    </w:p>
    <w:p w:rsidR="00806003" w:rsidRDefault="00806003" w:rsidP="00806003"/>
    <w:tbl>
      <w:tblPr>
        <w:tblW w:w="3339" w:type="dxa"/>
        <w:tblLook w:val="04A0" w:firstRow="1" w:lastRow="0" w:firstColumn="1" w:lastColumn="0" w:noHBand="0" w:noVBand="1"/>
      </w:tblPr>
      <w:tblGrid>
        <w:gridCol w:w="236"/>
        <w:gridCol w:w="573"/>
        <w:gridCol w:w="222"/>
        <w:gridCol w:w="1602"/>
        <w:gridCol w:w="706"/>
      </w:tblGrid>
      <w:tr w:rsidR="00806003" w:rsidRPr="00313769" w:rsidTr="00043E57">
        <w:trPr>
          <w:trHeight w:val="374"/>
        </w:trPr>
        <w:tc>
          <w:tcPr>
            <w:tcW w:w="236" w:type="dxa"/>
            <w:shd w:val="clear" w:color="auto" w:fill="auto"/>
            <w:vAlign w:val="bottom"/>
          </w:tcPr>
          <w:p w:rsidR="00806003" w:rsidRPr="00313769" w:rsidRDefault="00806003" w:rsidP="00043E57">
            <w:pPr>
              <w:ind w:right="-91" w:hanging="98"/>
              <w:jc w:val="right"/>
            </w:pPr>
            <w:r w:rsidRPr="00313769">
              <w:rPr>
                <w:color w:val="000000"/>
              </w:rPr>
              <w:t>"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003" w:rsidRPr="00313769" w:rsidRDefault="00806003" w:rsidP="00043E57">
            <w:pPr>
              <w:ind w:left="-60" w:right="-91" w:firstLine="0"/>
              <w:jc w:val="center"/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06003" w:rsidRPr="00313769" w:rsidRDefault="00806003" w:rsidP="00043E57">
            <w:pPr>
              <w:ind w:right="-91" w:hanging="98"/>
            </w:pPr>
            <w:r w:rsidRPr="00313769">
              <w:rPr>
                <w:color w:val="000000"/>
              </w:rPr>
              <w:t>"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003" w:rsidRPr="00313769" w:rsidRDefault="00806003" w:rsidP="00043E57">
            <w:pPr>
              <w:ind w:left="-75" w:right="-91" w:firstLine="0"/>
              <w:jc w:val="center"/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806003" w:rsidRPr="00313769" w:rsidRDefault="00806003" w:rsidP="00043E57">
            <w:pPr>
              <w:ind w:right="-91" w:hanging="110"/>
            </w:pPr>
            <w:r w:rsidRPr="00313769">
              <w:t>202</w:t>
            </w:r>
            <w:r>
              <w:t>4</w:t>
            </w:r>
            <w:r w:rsidRPr="00313769">
              <w:t>г</w:t>
            </w:r>
          </w:p>
        </w:tc>
      </w:tr>
    </w:tbl>
    <w:p w:rsidR="00806003" w:rsidRPr="00C10BBD" w:rsidRDefault="00806003" w:rsidP="0080600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06003" w:rsidRPr="00C10BBD" w:rsidSect="0080600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03"/>
    <w:rsid w:val="0050267E"/>
    <w:rsid w:val="0080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9410-121A-40C8-B4ED-F9532C74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0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00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600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0600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06003"/>
    <w:pPr>
      <w:ind w:firstLine="0"/>
      <w:jc w:val="left"/>
    </w:pPr>
  </w:style>
  <w:style w:type="paragraph" w:customStyle="1" w:styleId="a6">
    <w:name w:val="Таблицы (моноширинный)"/>
    <w:basedOn w:val="a"/>
    <w:next w:val="a"/>
    <w:uiPriority w:val="99"/>
    <w:rsid w:val="0080600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060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80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document/redirect/706507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2024-05-20T06:27:00Z</dcterms:created>
  <dcterms:modified xsi:type="dcterms:W3CDTF">2024-05-20T06:28:00Z</dcterms:modified>
</cp:coreProperties>
</file>